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32"/>
          <w:szCs w:val="32"/>
          <w14:textFill>
            <w14:solidFill>
              <w14:schemeClr w14:val="tx1"/>
            </w14:solidFill>
          </w14:textFill>
        </w:rPr>
        <w:t>附件</w:t>
      </w:r>
      <w:r>
        <w:rPr>
          <w:rFonts w:hint="eastAsia" w:ascii="仿宋_GB2312" w:hAnsi="宋体"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312" w:afterLines="100" w:line="60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平凉市科技</w:t>
      </w:r>
      <w:r>
        <w:rPr>
          <w:rFonts w:hint="eastAsia" w:ascii="方正小标宋简体" w:hAnsi="方正小标宋简体" w:eastAsia="方正小标宋简体" w:cs="方正小标宋简体"/>
          <w:b w:val="0"/>
          <w:bCs w:val="0"/>
          <w:sz w:val="44"/>
          <w:szCs w:val="44"/>
          <w:lang w:eastAsia="zh-CN"/>
        </w:rPr>
        <w:t>工作</w:t>
      </w:r>
      <w:r>
        <w:rPr>
          <w:rFonts w:hint="eastAsia" w:ascii="方正小标宋简体" w:hAnsi="方正小标宋简体" w:eastAsia="方正小标宋简体" w:cs="方正小标宋简体"/>
          <w:b w:val="0"/>
          <w:bCs w:val="0"/>
          <w:sz w:val="44"/>
          <w:szCs w:val="44"/>
        </w:rPr>
        <w:t>大数据管理平台建设</w:t>
      </w:r>
      <w:r>
        <w:rPr>
          <w:rFonts w:hint="eastAsia" w:ascii="方正小标宋简体" w:hAnsi="方正小标宋简体" w:eastAsia="方正小标宋简体" w:cs="方正小标宋简体"/>
          <w:b w:val="0"/>
          <w:bCs w:val="0"/>
          <w:sz w:val="44"/>
          <w:szCs w:val="44"/>
          <w:lang w:eastAsia="zh-CN"/>
        </w:rPr>
        <w:t>项</w:t>
      </w:r>
      <w:r>
        <w:rPr>
          <w:rFonts w:hint="eastAsia" w:ascii="方正小标宋简体" w:hAnsi="方正小标宋简体" w:eastAsia="方正小标宋简体" w:cs="方正小标宋简体"/>
          <w:b w:val="0"/>
          <w:bCs w:val="0"/>
          <w:sz w:val="44"/>
          <w:szCs w:val="44"/>
        </w:rPr>
        <w:t>目</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8"/>
          <w:sz w:val="44"/>
          <w:szCs w:val="44"/>
          <w14:textFill>
            <w14:solidFill>
              <w14:schemeClr w14:val="tx1"/>
            </w14:solidFill>
          </w14:textFill>
        </w:rPr>
      </w:pPr>
      <w:r>
        <w:rPr>
          <w:rFonts w:hint="eastAsia" w:ascii="方正小标宋简体" w:hAnsi="方正小标宋简体" w:eastAsia="方正小标宋简体" w:cs="方正小标宋简体"/>
          <w:b w:val="0"/>
          <w:bCs w:val="0"/>
          <w:sz w:val="44"/>
          <w:szCs w:val="44"/>
        </w:rPr>
        <w:t>竞争性磋商</w:t>
      </w:r>
    </w:p>
    <w:p>
      <w:pPr>
        <w:rPr>
          <w:rFonts w:ascii="方正小标宋简体" w:hAnsi="方正小标宋简体" w:eastAsia="方正小标宋简体" w:cs="方正小标宋简体"/>
          <w:bCs/>
          <w:color w:val="000000" w:themeColor="text1"/>
          <w:spacing w:val="8"/>
          <w:sz w:val="28"/>
          <w:szCs w:val="28"/>
          <w14:textFill>
            <w14:solidFill>
              <w14:schemeClr w14:val="tx1"/>
            </w14:solidFill>
          </w14:textFill>
        </w:rPr>
      </w:pPr>
      <w:bookmarkStart w:id="0" w:name="_GoBack"/>
      <w:bookmarkEnd w:id="0"/>
    </w:p>
    <w:p>
      <w:pPr>
        <w:rPr>
          <w:rFonts w:ascii="方正小标宋简体" w:hAnsi="方正小标宋简体" w:eastAsia="方正小标宋简体" w:cs="方正小标宋简体"/>
          <w:bCs/>
          <w:color w:val="000000" w:themeColor="text1"/>
          <w:spacing w:val="8"/>
          <w:sz w:val="28"/>
          <w:szCs w:val="28"/>
          <w14:textFill>
            <w14:solidFill>
              <w14:schemeClr w14:val="tx1"/>
            </w14:solidFill>
          </w14:textFill>
        </w:rPr>
      </w:pPr>
    </w:p>
    <w:p>
      <w:pPr>
        <w:spacing w:after="312" w:afterLines="100" w:line="480" w:lineRule="auto"/>
        <w:jc w:val="center"/>
        <w:rPr>
          <w:rFonts w:cs="方正小标宋简体" w:asciiTheme="minorEastAsia" w:hAnsiTheme="minorEastAsia" w:eastAsiaTheme="minorEastAsia"/>
          <w:bCs/>
          <w:color w:val="000000" w:themeColor="text1"/>
          <w:spacing w:val="8"/>
          <w:sz w:val="48"/>
          <w:szCs w:val="48"/>
          <w14:textFill>
            <w14:solidFill>
              <w14:schemeClr w14:val="tx1"/>
            </w14:solidFill>
          </w14:textFill>
        </w:rPr>
      </w:pPr>
      <w:r>
        <w:rPr>
          <w:rFonts w:hint="eastAsia" w:cs="方正小标宋简体" w:asciiTheme="minorEastAsia" w:hAnsiTheme="minorEastAsia" w:eastAsiaTheme="minorEastAsia"/>
          <w:bCs/>
          <w:color w:val="000000" w:themeColor="text1"/>
          <w:spacing w:val="8"/>
          <w:sz w:val="48"/>
          <w:szCs w:val="48"/>
          <w14:textFill>
            <w14:solidFill>
              <w14:schemeClr w14:val="tx1"/>
            </w14:solidFill>
          </w14:textFill>
        </w:rPr>
        <w:t>采</w:t>
      </w:r>
    </w:p>
    <w:p>
      <w:pPr>
        <w:spacing w:after="312" w:afterLines="100" w:line="480" w:lineRule="auto"/>
        <w:jc w:val="center"/>
        <w:rPr>
          <w:rFonts w:cs="方正小标宋简体" w:asciiTheme="minorEastAsia" w:hAnsiTheme="minorEastAsia" w:eastAsiaTheme="minorEastAsia"/>
          <w:bCs/>
          <w:color w:val="000000" w:themeColor="text1"/>
          <w:spacing w:val="8"/>
          <w:sz w:val="48"/>
          <w:szCs w:val="48"/>
          <w14:textFill>
            <w14:solidFill>
              <w14:schemeClr w14:val="tx1"/>
            </w14:solidFill>
          </w14:textFill>
        </w:rPr>
      </w:pPr>
      <w:r>
        <w:rPr>
          <w:rFonts w:hint="eastAsia" w:cs="方正小标宋简体" w:asciiTheme="minorEastAsia" w:hAnsiTheme="minorEastAsia" w:eastAsiaTheme="minorEastAsia"/>
          <w:bCs/>
          <w:color w:val="000000" w:themeColor="text1"/>
          <w:spacing w:val="8"/>
          <w:sz w:val="48"/>
          <w:szCs w:val="48"/>
          <w14:textFill>
            <w14:solidFill>
              <w14:schemeClr w14:val="tx1"/>
            </w14:solidFill>
          </w14:textFill>
        </w:rPr>
        <w:t>购</w:t>
      </w:r>
    </w:p>
    <w:p>
      <w:pPr>
        <w:spacing w:after="312" w:afterLines="100" w:line="480" w:lineRule="auto"/>
        <w:jc w:val="center"/>
        <w:rPr>
          <w:rFonts w:cs="方正小标宋简体" w:asciiTheme="minorEastAsia" w:hAnsiTheme="minorEastAsia" w:eastAsiaTheme="minorEastAsia"/>
          <w:bCs/>
          <w:color w:val="000000" w:themeColor="text1"/>
          <w:spacing w:val="8"/>
          <w:sz w:val="48"/>
          <w:szCs w:val="48"/>
          <w14:textFill>
            <w14:solidFill>
              <w14:schemeClr w14:val="tx1"/>
            </w14:solidFill>
          </w14:textFill>
        </w:rPr>
      </w:pPr>
      <w:r>
        <w:rPr>
          <w:rFonts w:hint="eastAsia" w:cs="方正小标宋简体" w:asciiTheme="minorEastAsia" w:hAnsiTheme="minorEastAsia" w:eastAsiaTheme="minorEastAsia"/>
          <w:bCs/>
          <w:color w:val="000000" w:themeColor="text1"/>
          <w:spacing w:val="8"/>
          <w:sz w:val="48"/>
          <w:szCs w:val="48"/>
          <w14:textFill>
            <w14:solidFill>
              <w14:schemeClr w14:val="tx1"/>
            </w14:solidFill>
          </w14:textFill>
        </w:rPr>
        <w:t>文</w:t>
      </w:r>
    </w:p>
    <w:p>
      <w:pPr>
        <w:spacing w:after="312" w:afterLines="100" w:line="480" w:lineRule="auto"/>
        <w:jc w:val="center"/>
        <w:rPr>
          <w:rFonts w:asciiTheme="minorEastAsia" w:hAnsiTheme="minorEastAsia" w:eastAsiaTheme="minorEastAsia"/>
          <w:bCs/>
          <w:color w:val="000000" w:themeColor="text1"/>
          <w:spacing w:val="8"/>
          <w:sz w:val="28"/>
          <w:szCs w:val="28"/>
          <w14:textFill>
            <w14:solidFill>
              <w14:schemeClr w14:val="tx1"/>
            </w14:solidFill>
          </w14:textFill>
        </w:rPr>
      </w:pPr>
      <w:r>
        <w:rPr>
          <w:rFonts w:hint="eastAsia" w:cs="方正小标宋简体" w:asciiTheme="minorEastAsia" w:hAnsiTheme="minorEastAsia" w:eastAsiaTheme="minorEastAsia"/>
          <w:bCs/>
          <w:color w:val="000000" w:themeColor="text1"/>
          <w:spacing w:val="8"/>
          <w:sz w:val="48"/>
          <w:szCs w:val="48"/>
          <w14:textFill>
            <w14:solidFill>
              <w14:schemeClr w14:val="tx1"/>
            </w14:solidFill>
          </w14:textFill>
        </w:rPr>
        <w:t>件</w:t>
      </w:r>
    </w:p>
    <w:p>
      <w:pPr>
        <w:rPr>
          <w:rFonts w:hint="eastAsia" w:ascii="仿宋_GB2312" w:hAnsi="宋体" w:eastAsia="仿宋_GB2312"/>
          <w:b/>
          <w:color w:val="000000" w:themeColor="text1"/>
          <w:spacing w:val="8"/>
          <w:sz w:val="28"/>
          <w:szCs w:val="28"/>
          <w14:textFill>
            <w14:solidFill>
              <w14:schemeClr w14:val="tx1"/>
            </w14:solidFill>
          </w14:textFill>
        </w:rPr>
      </w:pPr>
    </w:p>
    <w:p>
      <w:pPr>
        <w:rPr>
          <w:rFonts w:ascii="仿宋_GB2312" w:hAnsi="宋体" w:eastAsia="仿宋_GB2312"/>
          <w:b/>
          <w:color w:val="000000" w:themeColor="text1"/>
          <w:spacing w:val="8"/>
          <w:sz w:val="28"/>
          <w:szCs w:val="28"/>
          <w14:textFill>
            <w14:solidFill>
              <w14:schemeClr w14:val="tx1"/>
            </w14:solidFill>
          </w14:textFill>
        </w:rPr>
      </w:pPr>
    </w:p>
    <w:p>
      <w:pPr>
        <w:rPr>
          <w:rFonts w:ascii="仿宋_GB2312" w:hAnsi="宋体" w:eastAsia="仿宋_GB2312"/>
          <w:b/>
          <w:color w:val="000000" w:themeColor="text1"/>
          <w:spacing w:val="8"/>
          <w:sz w:val="28"/>
          <w:szCs w:val="28"/>
          <w14:textFill>
            <w14:solidFill>
              <w14:schemeClr w14:val="tx1"/>
            </w14:solidFill>
          </w14:textFill>
        </w:rPr>
      </w:pPr>
    </w:p>
    <w:p>
      <w:pPr>
        <w:spacing w:line="240" w:lineRule="auto"/>
        <w:jc w:val="center"/>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14:textFill>
            <w14:solidFill>
              <w14:schemeClr w14:val="tx1"/>
            </w14:solidFill>
          </w14:textFill>
        </w:rPr>
        <w:t>采购人：平凉市科学技术局</w:t>
      </w:r>
    </w:p>
    <w:p>
      <w:pPr>
        <w:jc w:val="center"/>
        <w:rPr>
          <w:rFonts w:asciiTheme="minorEastAsia" w:hAnsiTheme="minorEastAsia" w:eastAsiaTheme="minorEastAsia"/>
          <w:b/>
          <w:bCs/>
          <w:color w:val="000000" w:themeColor="text1"/>
          <w:spacing w:val="8"/>
          <w:sz w:val="32"/>
          <w:szCs w:val="32"/>
          <w14:textFill>
            <w14:solidFill>
              <w14:schemeClr w14:val="tx1"/>
            </w14:solidFill>
          </w14:textFill>
        </w:rPr>
      </w:pPr>
      <w:r>
        <w:rPr>
          <w:rFonts w:hint="eastAsia" w:asciiTheme="minorEastAsia" w:hAnsiTheme="minorEastAsia" w:eastAsiaTheme="minorEastAsia"/>
          <w:b/>
          <w:bCs/>
          <w:color w:val="000000" w:themeColor="text1"/>
          <w:spacing w:val="8"/>
          <w:sz w:val="32"/>
          <w:szCs w:val="32"/>
          <w14:textFill>
            <w14:solidFill>
              <w14:schemeClr w14:val="tx1"/>
            </w14:solidFill>
          </w14:textFill>
        </w:rPr>
        <w:t>202</w:t>
      </w:r>
      <w:r>
        <w:rPr>
          <w:rFonts w:asciiTheme="minorEastAsia" w:hAnsiTheme="minorEastAsia" w:eastAsiaTheme="minorEastAsia"/>
          <w:b/>
          <w:bCs/>
          <w:color w:val="000000" w:themeColor="text1"/>
          <w:spacing w:val="8"/>
          <w:sz w:val="32"/>
          <w:szCs w:val="32"/>
          <w14:textFill>
            <w14:solidFill>
              <w14:schemeClr w14:val="tx1"/>
            </w14:solidFill>
          </w14:textFill>
        </w:rPr>
        <w:t>1</w:t>
      </w:r>
      <w:r>
        <w:rPr>
          <w:rFonts w:hint="eastAsia" w:asciiTheme="minorEastAsia" w:hAnsiTheme="minorEastAsia" w:eastAsiaTheme="minorEastAsia"/>
          <w:b/>
          <w:bCs/>
          <w:color w:val="000000" w:themeColor="text1"/>
          <w:spacing w:val="8"/>
          <w:sz w:val="32"/>
          <w:szCs w:val="32"/>
          <w14:textFill>
            <w14:solidFill>
              <w14:schemeClr w14:val="tx1"/>
            </w14:solidFill>
          </w14:textFill>
        </w:rPr>
        <w:t>年</w:t>
      </w:r>
      <w:r>
        <w:rPr>
          <w:rFonts w:asciiTheme="minorEastAsia" w:hAnsiTheme="minorEastAsia" w:eastAsiaTheme="minorEastAsia"/>
          <w:b/>
          <w:bCs/>
          <w:color w:val="000000" w:themeColor="text1"/>
          <w:spacing w:val="8"/>
          <w:sz w:val="32"/>
          <w:szCs w:val="32"/>
          <w14:textFill>
            <w14:solidFill>
              <w14:schemeClr w14:val="tx1"/>
            </w14:solidFill>
          </w14:textFill>
        </w:rPr>
        <w:t>11</w:t>
      </w:r>
      <w:r>
        <w:rPr>
          <w:rFonts w:hint="eastAsia" w:asciiTheme="minorEastAsia" w:hAnsiTheme="minorEastAsia" w:eastAsiaTheme="minorEastAsia"/>
          <w:b/>
          <w:bCs/>
          <w:color w:val="000000" w:themeColor="text1"/>
          <w:spacing w:val="8"/>
          <w:sz w:val="32"/>
          <w:szCs w:val="32"/>
          <w14:textFill>
            <w14:solidFill>
              <w14:schemeClr w14:val="tx1"/>
            </w14:solidFill>
          </w14:textFill>
        </w:rPr>
        <w:t>月</w:t>
      </w:r>
    </w:p>
    <w:p>
      <w:pPr>
        <w:rPr>
          <w:rFonts w:ascii="仿宋_GB2312" w:hAnsi="宋体" w:eastAsia="仿宋_GB2312"/>
          <w:b/>
          <w:color w:val="000000" w:themeColor="text1"/>
          <w:sz w:val="28"/>
          <w:szCs w:val="28"/>
          <w14:textFill>
            <w14:solidFill>
              <w14:schemeClr w14:val="tx1"/>
            </w14:solidFill>
          </w14:textFill>
        </w:rPr>
        <w:sectPr>
          <w:headerReference r:id="rId6" w:type="first"/>
          <w:headerReference r:id="rId5" w:type="default"/>
          <w:footerReference r:id="rId7" w:type="default"/>
          <w:footerReference r:id="rId8" w:type="even"/>
          <w:pgSz w:w="11906" w:h="16838"/>
          <w:pgMar w:top="1701" w:right="1701" w:bottom="1701" w:left="1814" w:header="851" w:footer="992" w:gutter="0"/>
          <w:cols w:space="720" w:num="1"/>
          <w:docGrid w:type="lines" w:linePitch="312" w:charSpace="0"/>
        </w:sectPr>
      </w:pPr>
    </w:p>
    <w:p>
      <w:pPr>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32"/>
          <w:szCs w:val="32"/>
          <w14:textFill>
            <w14:solidFill>
              <w14:schemeClr w14:val="tx1"/>
            </w14:solidFill>
          </w14:textFill>
        </w:rPr>
        <w:t>附件1</w:t>
      </w:r>
    </w:p>
    <w:p>
      <w:pPr>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法定代表人授权函</w:t>
      </w:r>
    </w:p>
    <w:p>
      <w:pPr>
        <w:rPr>
          <w:rFonts w:ascii="仿宋_GB2312" w:hAnsi="宋体" w:eastAsia="仿宋_GB2312"/>
          <w:color w:val="000000" w:themeColor="text1"/>
          <w:sz w:val="28"/>
          <w:szCs w:val="28"/>
          <w14:textFill>
            <w14:solidFill>
              <w14:schemeClr w14:val="tx1"/>
            </w14:solidFill>
          </w14:textFill>
        </w:rPr>
      </w:pPr>
    </w:p>
    <w:p>
      <w:pP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__________________（采购人名称）：</w:t>
      </w:r>
    </w:p>
    <w:p>
      <w:pPr>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本授权声明：</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（投标单位名称）</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（法定代表人姓名、职务）授权</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 xml:space="preserve">（被授权人姓名、职务）为我方 “ </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 项目采购活动的合法代表，以我方名义全权处理该项目有关响应、签订合同以及执行合同等一切事宜。</w:t>
      </w:r>
    </w:p>
    <w:p>
      <w:pPr>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特此声明。</w:t>
      </w:r>
    </w:p>
    <w:p>
      <w:pPr>
        <w:adjustRightInd w:val="0"/>
        <w:snapToGrid w:val="0"/>
        <w:ind w:firstLine="560" w:firstLineChars="200"/>
        <w:rPr>
          <w:rFonts w:ascii="仿宋_GB2312" w:hAnsi="宋体" w:eastAsia="仿宋_GB2312"/>
          <w:color w:val="000000" w:themeColor="text1"/>
          <w:sz w:val="28"/>
          <w:szCs w:val="28"/>
          <w14:textFill>
            <w14:solidFill>
              <w14:schemeClr w14:val="tx1"/>
            </w14:solidFill>
          </w14:textFill>
        </w:rPr>
      </w:pPr>
    </w:p>
    <w:tbl>
      <w:tblPr>
        <w:tblStyle w:val="8"/>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9"/>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4439" w:type="dxa"/>
            <w:vAlign w:val="center"/>
          </w:tcPr>
          <w:p>
            <w:pPr>
              <w:jc w:val="cente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法定代表人身份证</w:t>
            </w:r>
          </w:p>
          <w:p>
            <w:pPr>
              <w:jc w:val="cente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复印件（正反面）</w:t>
            </w:r>
          </w:p>
        </w:tc>
        <w:tc>
          <w:tcPr>
            <w:tcW w:w="4548" w:type="dxa"/>
            <w:vAlign w:val="center"/>
          </w:tcPr>
          <w:p>
            <w:pPr>
              <w:jc w:val="cente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委托代理人身份证</w:t>
            </w:r>
          </w:p>
          <w:p>
            <w:pPr>
              <w:jc w:val="cente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 xml:space="preserve">  复印件（正反面）</w:t>
            </w:r>
          </w:p>
        </w:tc>
      </w:tr>
    </w:tbl>
    <w:p>
      <w:pPr>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 xml:space="preserve">投标单位（盖章）：         </w:t>
      </w:r>
    </w:p>
    <w:p>
      <w:pPr>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法定代表人（签字）：</w:t>
      </w:r>
    </w:p>
    <w:p>
      <w:pPr>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委托代理人（签字）：</w:t>
      </w:r>
    </w:p>
    <w:p>
      <w:pPr>
        <w:ind w:firstLine="640" w:firstLineChars="20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日   期：</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月</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日</w:t>
      </w:r>
    </w:p>
    <w:p>
      <w:pPr>
        <w:rPr>
          <w:rFonts w:ascii="仿宋_GB2312" w:hAnsi="宋体" w:eastAsia="仿宋_GB2312"/>
          <w:b/>
          <w:color w:val="000000" w:themeColor="text1"/>
          <w:sz w:val="28"/>
          <w:szCs w:val="28"/>
          <w14:textFill>
            <w14:solidFill>
              <w14:schemeClr w14:val="tx1"/>
            </w14:solidFill>
          </w14:textFill>
        </w:rPr>
      </w:pPr>
    </w:p>
    <w:p>
      <w:pPr>
        <w:rPr>
          <w:rFonts w:ascii="仿宋_GB2312" w:hAnsi="宋体" w:eastAsia="仿宋_GB2312"/>
          <w:b/>
          <w:color w:val="000000" w:themeColor="text1"/>
          <w:sz w:val="28"/>
          <w:szCs w:val="28"/>
          <w14:textFill>
            <w14:solidFill>
              <w14:schemeClr w14:val="tx1"/>
            </w14:solidFill>
          </w14:textFill>
        </w:rPr>
        <w:sectPr>
          <w:pgSz w:w="11906" w:h="16838"/>
          <w:pgMar w:top="1701" w:right="1701" w:bottom="1701" w:left="1814" w:header="851" w:footer="992" w:gutter="0"/>
          <w:cols w:space="720" w:num="1"/>
          <w:docGrid w:type="lines" w:linePitch="312" w:charSpace="0"/>
        </w:sectPr>
      </w:pPr>
    </w:p>
    <w:p>
      <w:pPr>
        <w:rPr>
          <w:rFonts w:ascii="仿宋_GB2312" w:hAnsi="宋体" w:eastAsia="仿宋_GB2312"/>
          <w:b w:val="0"/>
          <w:bCs/>
          <w:color w:val="000000" w:themeColor="text1"/>
          <w:sz w:val="32"/>
          <w:szCs w:val="32"/>
          <w14:textFill>
            <w14:solidFill>
              <w14:schemeClr w14:val="tx1"/>
            </w14:solidFill>
          </w14:textFill>
        </w:rPr>
      </w:pPr>
      <w:r>
        <w:rPr>
          <w:rFonts w:hint="eastAsia" w:ascii="仿宋_GB2312" w:hAnsi="宋体" w:eastAsia="仿宋_GB2312"/>
          <w:b w:val="0"/>
          <w:bCs/>
          <w:color w:val="000000" w:themeColor="text1"/>
          <w:sz w:val="32"/>
          <w:szCs w:val="32"/>
          <w14:textFill>
            <w14:solidFill>
              <w14:schemeClr w14:val="tx1"/>
            </w14:solidFill>
          </w14:textFill>
        </w:rPr>
        <w:t>附件2</w:t>
      </w:r>
    </w:p>
    <w:p>
      <w:pPr>
        <w:jc w:val="center"/>
        <w:rPr>
          <w:rFonts w:ascii="方正小标宋简体" w:hAnsi="方正小标宋简体" w:eastAsia="方正小标宋简体" w:cs="方正小标宋简体"/>
          <w:b/>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询价一览表</w:t>
      </w:r>
    </w:p>
    <w:p>
      <w:pPr>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 xml:space="preserve">项目名称：                 </w:t>
      </w:r>
      <w:r>
        <w:rPr>
          <w:rFonts w:asciiTheme="minorEastAsia" w:hAnsiTheme="minorEastAsia" w:eastAsia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币种：人民币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552"/>
        <w:gridCol w:w="2551"/>
        <w:gridCol w:w="2268"/>
        <w:gridCol w:w="1560"/>
        <w:gridCol w:w="184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2" w:type="dxa"/>
            <w:vAlign w:val="center"/>
          </w:tcPr>
          <w:p>
            <w:pPr>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序号</w:t>
            </w:r>
          </w:p>
        </w:tc>
        <w:tc>
          <w:tcPr>
            <w:tcW w:w="2552" w:type="dxa"/>
            <w:vAlign w:val="center"/>
          </w:tcPr>
          <w:p>
            <w:pPr>
              <w:spacing w:line="525" w:lineRule="exact"/>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投标单位名称</w:t>
            </w:r>
          </w:p>
        </w:tc>
        <w:tc>
          <w:tcPr>
            <w:tcW w:w="2551" w:type="dxa"/>
            <w:vAlign w:val="center"/>
          </w:tcPr>
          <w:p>
            <w:pPr>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主要负责人姓名</w:t>
            </w:r>
          </w:p>
        </w:tc>
        <w:tc>
          <w:tcPr>
            <w:tcW w:w="2268" w:type="dxa"/>
            <w:vAlign w:val="center"/>
          </w:tcPr>
          <w:p>
            <w:pPr>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团队人员数量</w:t>
            </w:r>
          </w:p>
        </w:tc>
        <w:tc>
          <w:tcPr>
            <w:tcW w:w="1560" w:type="dxa"/>
            <w:vAlign w:val="center"/>
          </w:tcPr>
          <w:p>
            <w:pPr>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联系方式</w:t>
            </w:r>
          </w:p>
        </w:tc>
        <w:tc>
          <w:tcPr>
            <w:tcW w:w="1842" w:type="dxa"/>
            <w:vAlign w:val="center"/>
          </w:tcPr>
          <w:p>
            <w:pPr>
              <w:spacing w:line="525" w:lineRule="exact"/>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报价（万元）</w:t>
            </w:r>
          </w:p>
        </w:tc>
        <w:tc>
          <w:tcPr>
            <w:tcW w:w="1637" w:type="dxa"/>
            <w:vAlign w:val="center"/>
          </w:tcPr>
          <w:p>
            <w:pPr>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1"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268"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560"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8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637" w:type="dxa"/>
          </w:tcPr>
          <w:p>
            <w:pPr>
              <w:rPr>
                <w:rFonts w:asciiTheme="minorEastAsia" w:hAnsiTheme="minorEastAsia" w:eastAsiaTheme="minorEastAsia"/>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1"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268"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560"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8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637" w:type="dxa"/>
          </w:tcPr>
          <w:p>
            <w:pPr>
              <w:rPr>
                <w:rFonts w:asciiTheme="minorEastAsia" w:hAnsiTheme="minorEastAsia" w:eastAsiaTheme="minorEastAsia"/>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1"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268"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560"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8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637" w:type="dxa"/>
          </w:tcPr>
          <w:p>
            <w:pPr>
              <w:rPr>
                <w:rFonts w:asciiTheme="minorEastAsia" w:hAnsiTheme="minorEastAsia" w:eastAsiaTheme="minorEastAsia"/>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551"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2268"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560"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842" w:type="dxa"/>
          </w:tcPr>
          <w:p>
            <w:pPr>
              <w:rPr>
                <w:rFonts w:asciiTheme="minorEastAsia" w:hAnsiTheme="minorEastAsia" w:eastAsiaTheme="minorEastAsia"/>
                <w:color w:val="000000" w:themeColor="text1"/>
                <w:sz w:val="32"/>
                <w:szCs w:val="32"/>
                <w14:textFill>
                  <w14:solidFill>
                    <w14:schemeClr w14:val="tx1"/>
                  </w14:solidFill>
                </w14:textFill>
              </w:rPr>
            </w:pPr>
          </w:p>
        </w:tc>
        <w:tc>
          <w:tcPr>
            <w:tcW w:w="1637" w:type="dxa"/>
          </w:tcPr>
          <w:p>
            <w:pPr>
              <w:rPr>
                <w:rFonts w:asciiTheme="minorEastAsia" w:hAnsiTheme="minorEastAsia" w:eastAsiaTheme="minorEastAsia"/>
                <w:color w:val="000000" w:themeColor="text1"/>
                <w:sz w:val="32"/>
                <w:szCs w:val="32"/>
                <w14:textFill>
                  <w14:solidFill>
                    <w14:schemeClr w14:val="tx1"/>
                  </w14:solidFill>
                </w14:textFill>
              </w:rPr>
            </w:pPr>
          </w:p>
        </w:tc>
      </w:tr>
    </w:tbl>
    <w:p>
      <w:pPr>
        <w:rPr>
          <w:rFonts w:asciiTheme="minorEastAsia" w:hAnsiTheme="minorEastAsia" w:eastAsiaTheme="minorEastAsia"/>
          <w:color w:val="000000" w:themeColor="text1"/>
          <w:sz w:val="32"/>
          <w:szCs w:val="32"/>
          <w14:textFill>
            <w14:solidFill>
              <w14:schemeClr w14:val="tx1"/>
            </w14:solidFill>
          </w14:textFill>
        </w:rPr>
      </w:pPr>
    </w:p>
    <w:p>
      <w:pPr>
        <w:spacing w:line="525" w:lineRule="exact"/>
        <w:ind w:firstLine="640" w:firstLineChars="200"/>
        <w:jc w:val="both"/>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 xml:space="preserve">投标单位（盖章）：        </w:t>
      </w:r>
    </w:p>
    <w:p>
      <w:pPr>
        <w:adjustRightInd w:val="0"/>
        <w:ind w:firstLine="640" w:firstLineChars="200"/>
        <w:jc w:val="both"/>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法定代表人或委托代理人（签字）：</w:t>
      </w:r>
    </w:p>
    <w:p>
      <w:pPr>
        <w:ind w:firstLine="640" w:firstLineChars="200"/>
        <w:jc w:val="both"/>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日  期：</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月</w:t>
      </w:r>
      <w:r>
        <w:rPr>
          <w:rFonts w:hint="eastAsia" w:asciiTheme="minorEastAsia" w:hAnsiTheme="minorEastAsia" w:eastAsia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日</w:t>
      </w:r>
    </w:p>
    <w:p>
      <w:pPr>
        <w:adjustRightInd w:val="0"/>
        <w:snapToGrid w:val="0"/>
        <w:rPr>
          <w:rFonts w:hint="eastAsia" w:ascii="仿宋_GB2312" w:hAnsi="宋体" w:eastAsia="仿宋_GB2312"/>
          <w:color w:val="000000" w:themeColor="text1"/>
          <w:sz w:val="28"/>
          <w:szCs w:val="28"/>
          <w14:textFill>
            <w14:solidFill>
              <w14:schemeClr w14:val="tx1"/>
            </w14:solidFill>
          </w14:textFill>
        </w:rPr>
        <w:sectPr>
          <w:pgSz w:w="16838" w:h="11906" w:orient="landscape"/>
          <w:pgMar w:top="1701" w:right="1701" w:bottom="1814" w:left="1701" w:header="851" w:footer="992" w:gutter="0"/>
          <w:cols w:space="720" w:num="1"/>
          <w:docGrid w:type="lines" w:linePitch="326" w:charSpace="0"/>
        </w:sectPr>
      </w:pPr>
    </w:p>
    <w:p>
      <w:pPr>
        <w:rPr>
          <w:rFonts w:ascii="仿宋_GB2312" w:hAnsi="宋体" w:eastAsia="仿宋_GB2312"/>
          <w:b w:val="0"/>
          <w:bCs/>
          <w:color w:val="000000" w:themeColor="text1"/>
          <w:sz w:val="32"/>
          <w:szCs w:val="32"/>
          <w14:textFill>
            <w14:solidFill>
              <w14:schemeClr w14:val="tx1"/>
            </w14:solidFill>
          </w14:textFill>
        </w:rPr>
      </w:pPr>
      <w:r>
        <w:rPr>
          <w:rFonts w:hint="eastAsia" w:ascii="仿宋_GB2312" w:hAnsi="宋体" w:eastAsia="仿宋_GB2312"/>
          <w:b w:val="0"/>
          <w:bCs/>
          <w:color w:val="000000" w:themeColor="text1"/>
          <w:sz w:val="32"/>
          <w:szCs w:val="32"/>
          <w14:textFill>
            <w14:solidFill>
              <w14:schemeClr w14:val="tx1"/>
            </w14:solidFill>
          </w14:textFill>
        </w:rPr>
        <w:t>附件</w:t>
      </w:r>
      <w:r>
        <w:rPr>
          <w:rFonts w:ascii="仿宋_GB2312" w:hAnsi="宋体" w:eastAsia="仿宋_GB2312"/>
          <w:b w:val="0"/>
          <w:bCs/>
          <w:color w:val="000000" w:themeColor="text1"/>
          <w:sz w:val="32"/>
          <w:szCs w:val="32"/>
          <w14:textFill>
            <w14:solidFill>
              <w14:schemeClr w14:val="tx1"/>
            </w14:solidFill>
          </w14:textFill>
        </w:rPr>
        <w:t>3</w:t>
      </w:r>
    </w:p>
    <w:p>
      <w:pPr>
        <w:jc w:val="center"/>
        <w:rPr>
          <w:rFonts w:hint="eastAsia" w:ascii="方正小标宋简体" w:hAnsi="方正小标宋简体" w:eastAsia="方正小标宋简体" w:cs="方正小标宋简体"/>
          <w:b/>
          <w:color w:val="000000" w:themeColor="text1"/>
          <w:sz w:val="36"/>
          <w:szCs w:val="36"/>
          <w14:textFill>
            <w14:solidFill>
              <w14:schemeClr w14:val="tx1"/>
            </w14:solidFill>
          </w14:textFill>
        </w:rPr>
      </w:pPr>
    </w:p>
    <w:p>
      <w:pPr>
        <w:jc w:val="center"/>
        <w:rPr>
          <w:rFonts w:hint="eastAsia" w:ascii="方正小标宋简体" w:hAnsi="方正小标宋简体" w:eastAsia="方正小标宋简体" w:cs="方正小标宋简体"/>
          <w:b/>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投标单位资格条件响应资料（格式自拟）</w:t>
      </w:r>
    </w:p>
    <w:p>
      <w:pPr>
        <w:adjustRightInd w:val="0"/>
        <w:snapToGrid w:val="0"/>
        <w:ind w:firstLine="640" w:firstLineChars="200"/>
        <w:rPr>
          <w:rFonts w:hint="eastAsia" w:asciiTheme="minorEastAsia" w:hAnsiTheme="minorEastAsia" w:eastAsiaTheme="minorEastAsia"/>
          <w:color w:val="000000" w:themeColor="text1"/>
          <w:sz w:val="32"/>
          <w:szCs w:val="32"/>
          <w14:textFill>
            <w14:solidFill>
              <w14:schemeClr w14:val="tx1"/>
            </w14:solidFill>
          </w14:textFill>
        </w:rPr>
      </w:pP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（一）符合《中华人民共和国政府采购法》第二十二条和《中华人民共和国政府采购法实施条例》第十七条的规定；参加政府采购活动前3年内，在经营活动中没有重大违法记录（需提供企业声明函原件）。</w:t>
      </w: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（二）具有合法有效的营业执照、税务登记证、组织机构代码证（三证合一只需提供营业执照副本复印件盖鲜章）。 </w:t>
      </w: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（三）法定代表人参与投标时提供法定代表人身份证明、身份证原件；被授权人参与投标时提供法定代表人授权书原件及被授权人身份证原件。</w:t>
      </w: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四）投标单位须为未被列入“信用中国”网站(www.creditchina.gov.cn)记录失信被执行人或重大税收违法案件当事人名单或政府采购严重违法失信行为记录名单；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 “信用中国”网站（www.creditchina.gov.cn）、中国政府采购网(www.ccgp.gov.cn)及“信用甘肃”网站（www.gscredit.gov.cn）查询结果为准，如相关失信记录已失效，供应商需提供相关证明资料）。 </w:t>
      </w: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（五）必须提供在中国裁判文书网（http://wenshu.court.gov.cn/）的无行贿犯罪查询结果（查询内容包含企业名称及企业法人）。</w:t>
      </w: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sectPr>
          <w:pgSz w:w="11906" w:h="16838"/>
          <w:pgMar w:top="1701" w:right="1701" w:bottom="1701" w:left="1814" w:header="851" w:footer="992" w:gutter="0"/>
          <w:cols w:space="720"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（六）研发团队应拥有自主创新成果且自主实施。团队成员不少于5人，有3年以上的相关领域从业经历，熟悉相关领域和规则，具有较强的专业创新能力或策划管理能力的说明。</w:t>
      </w:r>
    </w:p>
    <w:p>
      <w:pPr>
        <w:rPr>
          <w:rFonts w:ascii="仿宋_GB2312" w:hAnsi="宋体" w:eastAsia="仿宋_GB2312"/>
          <w:b w:val="0"/>
          <w:bCs/>
          <w:color w:val="000000" w:themeColor="text1"/>
          <w:sz w:val="32"/>
          <w:szCs w:val="32"/>
          <w14:textFill>
            <w14:solidFill>
              <w14:schemeClr w14:val="tx1"/>
            </w14:solidFill>
          </w14:textFill>
        </w:rPr>
      </w:pPr>
      <w:r>
        <w:rPr>
          <w:rFonts w:hint="eastAsia" w:ascii="仿宋_GB2312" w:hAnsi="宋体" w:eastAsia="仿宋_GB2312"/>
          <w:b w:val="0"/>
          <w:bCs/>
          <w:color w:val="000000" w:themeColor="text1"/>
          <w:sz w:val="32"/>
          <w:szCs w:val="32"/>
          <w14:textFill>
            <w14:solidFill>
              <w14:schemeClr w14:val="tx1"/>
            </w14:solidFill>
          </w14:textFill>
        </w:rPr>
        <w:t>附件</w:t>
      </w:r>
      <w:r>
        <w:rPr>
          <w:rFonts w:ascii="仿宋_GB2312" w:hAnsi="宋体" w:eastAsia="仿宋_GB2312"/>
          <w:b w:val="0"/>
          <w:bCs/>
          <w:color w:val="000000" w:themeColor="text1"/>
          <w:sz w:val="32"/>
          <w:szCs w:val="32"/>
          <w14:textFill>
            <w14:solidFill>
              <w14:schemeClr w14:val="tx1"/>
            </w14:solidFill>
          </w14:textFill>
        </w:rPr>
        <w:t>4</w:t>
      </w: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须提供的其他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相应</w:t>
      </w:r>
      <w:r>
        <w:rPr>
          <w:rFonts w:hint="eastAsia" w:ascii="仿宋_GB2312" w:hAnsi="仿宋_GB2312" w:eastAsia="仿宋_GB2312" w:cs="仿宋_GB2312"/>
          <w:color w:val="000000" w:themeColor="text1"/>
          <w:sz w:val="32"/>
          <w:szCs w:val="32"/>
          <w14:textFill>
            <w14:solidFill>
              <w14:schemeClr w14:val="tx1"/>
            </w14:solidFill>
          </w14:textFill>
        </w:rPr>
        <w:t>资料（包括设计方案和组织实施方案、最低报价、成熟的产品基础平台（含登录地址、账号、密码）图片资料等），格式自拟。</w:t>
      </w:r>
    </w:p>
    <w:sectPr>
      <w:pgSz w:w="11906" w:h="16838"/>
      <w:pgMar w:top="1701" w:right="1701" w:bottom="1701" w:left="181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New York">
    <w:altName w:val="Times New Roman"/>
    <w:panose1 w:val="02040503060506020304"/>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15</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30"/>
      </w:rPr>
    </w:pPr>
    <w:r>
      <w:fldChar w:fldCharType="begin"/>
    </w:r>
    <w:r>
      <w:rPr>
        <w:rStyle w:val="30"/>
      </w:rPr>
      <w:instrText xml:space="preserve">PAGE  </w:instrText>
    </w:r>
    <w:r>
      <w:fldChar w:fldCharType="separate"/>
    </w:r>
    <w:r>
      <w:rPr>
        <w:rStyle w:val="30"/>
      </w:rPr>
      <w:t>2</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A"/>
    <w:rsid w:val="002B4FAA"/>
    <w:rsid w:val="003748A8"/>
    <w:rsid w:val="00375A65"/>
    <w:rsid w:val="003D6056"/>
    <w:rsid w:val="004618A2"/>
    <w:rsid w:val="00574195"/>
    <w:rsid w:val="0061567B"/>
    <w:rsid w:val="0062509A"/>
    <w:rsid w:val="0065166D"/>
    <w:rsid w:val="006F3D56"/>
    <w:rsid w:val="00700CC8"/>
    <w:rsid w:val="008723ED"/>
    <w:rsid w:val="008E729E"/>
    <w:rsid w:val="009F31B4"/>
    <w:rsid w:val="00AD7AE4"/>
    <w:rsid w:val="00B573A2"/>
    <w:rsid w:val="00BD5D79"/>
    <w:rsid w:val="00C66E78"/>
    <w:rsid w:val="00D12993"/>
    <w:rsid w:val="00D540C7"/>
    <w:rsid w:val="00DE0A33"/>
    <w:rsid w:val="00EA3225"/>
    <w:rsid w:val="00F0062E"/>
    <w:rsid w:val="00F07355"/>
    <w:rsid w:val="00F75567"/>
    <w:rsid w:val="04696FF0"/>
    <w:rsid w:val="0C49453C"/>
    <w:rsid w:val="1CFE6220"/>
    <w:rsid w:val="20362EC1"/>
    <w:rsid w:val="21DC4195"/>
    <w:rsid w:val="27E07BBE"/>
    <w:rsid w:val="34563B7A"/>
    <w:rsid w:val="3D0E2BFE"/>
    <w:rsid w:val="3D672CFA"/>
    <w:rsid w:val="50CD4E42"/>
    <w:rsid w:val="51AF2148"/>
    <w:rsid w:val="5C9E0BB8"/>
    <w:rsid w:val="6EC9581E"/>
    <w:rsid w:val="77F24544"/>
    <w:rsid w:val="7A6B659A"/>
    <w:rsid w:val="7AE10616"/>
    <w:rsid w:val="7F035894"/>
    <w:rsid w:val="7F3E2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2">
    <w:name w:val="heading 2"/>
    <w:basedOn w:val="1"/>
    <w:next w:val="1"/>
    <w:link w:val="11"/>
    <w:unhideWhenUsed/>
    <w:qFormat/>
    <w:uiPriority w:val="9"/>
    <w:pPr>
      <w:keepNext/>
      <w:keepLines/>
      <w:spacing w:before="260" w:after="260" w:line="500" w:lineRule="exact"/>
      <w:jc w:val="both"/>
      <w:outlineLvl w:val="1"/>
    </w:pPr>
    <w:rPr>
      <w:rFonts w:ascii="Arial" w:hAnsi="Arial" w:eastAsia="黑体"/>
      <w:b/>
      <w:sz w:val="28"/>
    </w:rPr>
  </w:style>
  <w:style w:type="paragraph" w:styleId="3">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240" w:lineRule="auto"/>
      <w:jc w:val="both"/>
    </w:pPr>
    <w:rPr>
      <w:sz w:val="28"/>
    </w:rPr>
  </w:style>
  <w:style w:type="paragraph" w:styleId="5">
    <w:name w:val="footer"/>
    <w:basedOn w:val="1"/>
    <w:link w:val="15"/>
    <w:qFormat/>
    <w:uiPriority w:val="0"/>
    <w:pPr>
      <w:tabs>
        <w:tab w:val="center" w:pos="4153"/>
        <w:tab w:val="right" w:pos="8306"/>
      </w:tabs>
      <w:snapToGrid w:val="0"/>
      <w:spacing w:line="240" w:lineRule="auto"/>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nhideWhenUsed/>
    <w:qFormat/>
    <w:uiPriority w:val="99"/>
    <w:pPr>
      <w:spacing w:line="240" w:lineRule="auto"/>
      <w:jc w:val="both"/>
    </w:pPr>
    <w:rPr>
      <w:rFonts w:ascii="Calibri" w:hAnsi="Calibri"/>
      <w:szCs w:val="2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字符"/>
    <w:link w:val="2"/>
    <w:semiHidden/>
    <w:qFormat/>
    <w:uiPriority w:val="0"/>
    <w:rPr>
      <w:rFonts w:ascii="Arial" w:hAnsi="Arial" w:eastAsia="黑体"/>
      <w:b/>
      <w:kern w:val="2"/>
      <w:sz w:val="28"/>
      <w:lang w:val="en-US" w:eastAsia="zh-CN" w:bidi="ar-SA"/>
    </w:rPr>
  </w:style>
  <w:style w:type="character" w:customStyle="1" w:styleId="12">
    <w:name w:val="标题 3 字符"/>
    <w:link w:val="3"/>
    <w:semiHidden/>
    <w:qFormat/>
    <w:uiPriority w:val="0"/>
    <w:rPr>
      <w:b/>
      <w:bCs/>
      <w:kern w:val="2"/>
      <w:sz w:val="32"/>
      <w:szCs w:val="32"/>
    </w:rPr>
  </w:style>
  <w:style w:type="character" w:customStyle="1" w:styleId="13">
    <w:name w:val="日期 Char"/>
    <w:link w:val="14"/>
    <w:semiHidden/>
    <w:qFormat/>
    <w:uiPriority w:val="0"/>
    <w:rPr>
      <w:kern w:val="2"/>
      <w:sz w:val="24"/>
      <w:szCs w:val="24"/>
    </w:rPr>
  </w:style>
  <w:style w:type="paragraph" w:customStyle="1" w:styleId="14">
    <w:name w:val="日期1"/>
    <w:basedOn w:val="1"/>
    <w:next w:val="1"/>
    <w:link w:val="13"/>
    <w:qFormat/>
    <w:uiPriority w:val="0"/>
    <w:pPr>
      <w:ind w:left="100" w:leftChars="2500"/>
    </w:pPr>
  </w:style>
  <w:style w:type="character" w:customStyle="1" w:styleId="15">
    <w:name w:val="页脚 字符"/>
    <w:link w:val="5"/>
    <w:semiHidden/>
    <w:qFormat/>
    <w:uiPriority w:val="0"/>
    <w:rPr>
      <w:kern w:val="2"/>
      <w:sz w:val="18"/>
      <w:szCs w:val="18"/>
    </w:rPr>
  </w:style>
  <w:style w:type="character" w:customStyle="1" w:styleId="16">
    <w:name w:val="页眉 字符"/>
    <w:link w:val="6"/>
    <w:semiHidden/>
    <w:qFormat/>
    <w:uiPriority w:val="0"/>
    <w:rPr>
      <w:kern w:val="2"/>
      <w:sz w:val="18"/>
      <w:szCs w:val="18"/>
    </w:rPr>
  </w:style>
  <w:style w:type="paragraph" w:customStyle="1" w:styleId="17">
    <w:name w:val="批注框文本 Char Char"/>
    <w:basedOn w:val="1"/>
    <w:link w:val="29"/>
    <w:qFormat/>
    <w:uiPriority w:val="0"/>
    <w:pPr>
      <w:spacing w:line="240" w:lineRule="auto"/>
    </w:pPr>
    <w:rPr>
      <w:sz w:val="18"/>
      <w:szCs w:val="18"/>
    </w:rPr>
  </w:style>
  <w:style w:type="paragraph" w:customStyle="1" w:styleId="18">
    <w:name w:val="正文缩进1"/>
    <w:basedOn w:val="1"/>
    <w:qFormat/>
    <w:uiPriority w:val="0"/>
    <w:pPr>
      <w:spacing w:line="240" w:lineRule="auto"/>
      <w:ind w:firstLine="420"/>
      <w:jc w:val="both"/>
    </w:pPr>
    <w:rPr>
      <w:sz w:val="21"/>
      <w:szCs w:val="20"/>
    </w:rPr>
  </w:style>
  <w:style w:type="paragraph" w:customStyle="1" w:styleId="19">
    <w:name w:val="正文文本缩进 21"/>
    <w:basedOn w:val="1"/>
    <w:qFormat/>
    <w:uiPriority w:val="0"/>
    <w:pPr>
      <w:spacing w:after="120" w:line="480" w:lineRule="auto"/>
      <w:ind w:left="420" w:leftChars="200"/>
    </w:pPr>
  </w:style>
  <w:style w:type="paragraph" w:customStyle="1" w:styleId="20">
    <w:name w:val="文档结构图1"/>
    <w:basedOn w:val="1"/>
    <w:qFormat/>
    <w:uiPriority w:val="0"/>
    <w:pPr>
      <w:shd w:val="clear" w:color="auto" w:fill="000080"/>
    </w:pPr>
  </w:style>
  <w:style w:type="paragraph" w:customStyle="1" w:styleId="21">
    <w:name w:val="内容1"/>
    <w:basedOn w:val="1"/>
    <w:link w:val="32"/>
    <w:qFormat/>
    <w:uiPriority w:val="0"/>
    <w:pPr>
      <w:ind w:firstLine="480" w:firstLineChars="200"/>
      <w:jc w:val="both"/>
    </w:pPr>
    <w:rPr>
      <w:rFonts w:ascii="宋体"/>
      <w:kern w:val="0"/>
    </w:rPr>
  </w:style>
  <w:style w:type="paragraph" w:customStyle="1" w:styleId="22">
    <w:name w:val="无间隔1"/>
    <w:qFormat/>
    <w:uiPriority w:val="0"/>
    <w:rPr>
      <w:rFonts w:ascii="Calibri" w:hAnsi="Calibri" w:eastAsia="宋体" w:cs="Times New Roman"/>
      <w:sz w:val="22"/>
      <w:szCs w:val="22"/>
      <w:lang w:val="en-US" w:eastAsia="en-US" w:bidi="ar-SA"/>
    </w:rPr>
  </w:style>
  <w:style w:type="paragraph" w:customStyle="1" w:styleId="23">
    <w:name w:val="_Style 15"/>
    <w:basedOn w:val="20"/>
    <w:qFormat/>
    <w:uiPriority w:val="0"/>
    <w:pPr>
      <w:adjustRightInd w:val="0"/>
      <w:spacing w:beforeLines="50"/>
      <w:outlineLvl w:val="3"/>
    </w:pPr>
    <w:rPr>
      <w:rFonts w:ascii="Tahoma" w:hAnsi="Tahoma"/>
      <w:b/>
    </w:rPr>
  </w:style>
  <w:style w:type="paragraph" w:customStyle="1" w:styleId="24">
    <w:name w:val="列表段落1"/>
    <w:basedOn w:val="1"/>
    <w:qFormat/>
    <w:uiPriority w:val="0"/>
    <w:pPr>
      <w:ind w:firstLine="420" w:firstLineChars="200"/>
    </w:pPr>
  </w:style>
  <w:style w:type="paragraph" w:customStyle="1" w:styleId="25">
    <w:name w:val="列出段落2"/>
    <w:basedOn w:val="1"/>
    <w:qFormat/>
    <w:uiPriority w:val="0"/>
    <w:pPr>
      <w:widowControl/>
      <w:spacing w:after="200" w:line="276" w:lineRule="auto"/>
      <w:ind w:left="720"/>
      <w:contextualSpacing/>
    </w:pPr>
    <w:rPr>
      <w:rFonts w:ascii="Calibri" w:hAnsi="Calibri"/>
      <w:kern w:val="0"/>
      <w:sz w:val="22"/>
      <w:szCs w:val="22"/>
      <w:lang w:eastAsia="en-US"/>
    </w:rPr>
  </w:style>
  <w:style w:type="paragraph" w:customStyle="1" w:styleId="26">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Cs w:val="20"/>
    </w:rPr>
  </w:style>
  <w:style w:type="paragraph" w:customStyle="1" w:styleId="27">
    <w:name w:val="表格"/>
    <w:basedOn w:val="1"/>
    <w:qFormat/>
    <w:uiPriority w:val="0"/>
    <w:pPr>
      <w:spacing w:line="400" w:lineRule="exact"/>
      <w:jc w:val="both"/>
    </w:pPr>
  </w:style>
  <w:style w:type="paragraph" w:customStyle="1" w:styleId="28">
    <w:name w:val="样式1"/>
    <w:basedOn w:val="1"/>
    <w:qFormat/>
    <w:uiPriority w:val="0"/>
    <w:pPr>
      <w:adjustRightInd w:val="0"/>
      <w:spacing w:line="240" w:lineRule="auto"/>
      <w:jc w:val="both"/>
    </w:pPr>
    <w:rPr>
      <w:rFonts w:ascii="宋体" w:hAnsi="宋体"/>
      <w:kern w:val="0"/>
      <w:sz w:val="21"/>
      <w:szCs w:val="21"/>
    </w:rPr>
  </w:style>
  <w:style w:type="character" w:customStyle="1" w:styleId="29">
    <w:name w:val="批注框文本 Char Char Char"/>
    <w:link w:val="17"/>
    <w:semiHidden/>
    <w:qFormat/>
    <w:uiPriority w:val="0"/>
    <w:rPr>
      <w:kern w:val="2"/>
      <w:sz w:val="18"/>
      <w:szCs w:val="18"/>
    </w:rPr>
  </w:style>
  <w:style w:type="character" w:customStyle="1" w:styleId="30">
    <w:name w:val="页码1"/>
    <w:qFormat/>
    <w:uiPriority w:val="0"/>
  </w:style>
  <w:style w:type="paragraph" w:customStyle="1" w:styleId="31">
    <w:name w:val="标准正文"/>
    <w:basedOn w:val="1"/>
    <w:qFormat/>
    <w:uiPriority w:val="11"/>
    <w:pPr>
      <w:widowControl/>
      <w:spacing w:before="100" w:beforeAutospacing="1" w:after="100" w:afterAutospacing="1"/>
      <w:ind w:firstLine="420" w:firstLineChars="200"/>
      <w:contextualSpacing/>
      <w:jc w:val="both"/>
    </w:pPr>
    <w:rPr>
      <w:rFonts w:ascii="Arial" w:hAnsi="Arial"/>
      <w:sz w:val="21"/>
      <w:szCs w:val="22"/>
      <w:lang w:eastAsia="en-US" w:bidi="en-US"/>
    </w:rPr>
  </w:style>
  <w:style w:type="character" w:customStyle="1" w:styleId="32">
    <w:name w:val="内容1 Char"/>
    <w:link w:val="21"/>
    <w:qFormat/>
    <w:uiPriority w:val="0"/>
    <w:rPr>
      <w:rFonts w:asci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211</Words>
  <Characters>1205</Characters>
  <Lines>10</Lines>
  <Paragraphs>2</Paragraphs>
  <TotalTime>5</TotalTime>
  <ScaleCrop>false</ScaleCrop>
  <LinksUpToDate>false</LinksUpToDate>
  <CharactersWithSpaces>1414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2018-10-10T19:07:00Z</dcterms:created>
  <dc:creator>zcl</dc:creator>
  <cp:lastModifiedBy>那莲那禅那光阴</cp:lastModifiedBy>
  <cp:lastPrinted>2021-11-15T01:19:40Z</cp:lastPrinted>
  <dcterms:modified xsi:type="dcterms:W3CDTF">2021-11-15T01:20:12Z</dcterms:modified>
  <dc:title>为强化保密自查自评，建立保密工作长效机制，提升保密管理水平，根据省保密局和厅保密委的有关要求，现就甘肃省财政厅保密检查服务及保密培训服务事宜进行谈判招标，具体要求如下：</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3AC873188FC64CF5A4029AF82E10B077</vt:lpwstr>
  </property>
</Properties>
</file>